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00" w:lineRule="atLeast"/>
        <w:jc w:val="left"/>
        <w:rPr>
          <w:rFonts w:ascii="Century Gothic" w:cs="Century Gothic" w:hAnsi="Century Gothic" w:eastAsia="Century Gothic"/>
          <w:sz w:val="29"/>
          <w:szCs w:val="29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00" w:lineRule="atLeast"/>
        <w:jc w:val="left"/>
        <w:rPr>
          <w:rStyle w:val="Ninguno"/>
          <w:rFonts w:ascii="Times" w:cs="Times" w:hAnsi="Times" w:eastAsia="Times"/>
          <w:sz w:val="24"/>
          <w:szCs w:val="24"/>
        </w:rPr>
      </w:pPr>
      <w:r>
        <w:rPr>
          <w:rFonts w:ascii="Century Gothic" w:hAnsi="Century Gothic"/>
          <w:sz w:val="29"/>
          <w:szCs w:val="29"/>
          <w:rtl w:val="0"/>
          <w:lang w:val="es-ES_tradnl"/>
        </w:rPr>
        <w:t>Recursos Science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0" w:lineRule="atLeast"/>
        <w:jc w:val="left"/>
        <w:rPr>
          <w:rFonts w:ascii="Times" w:cs="Times" w:hAnsi="Times" w:eastAsia="Times"/>
          <w:sz w:val="24"/>
          <w:szCs w:val="24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373" w:line="320" w:lineRule="atLeast"/>
        <w:jc w:val="left"/>
        <w:rPr>
          <w:rStyle w:val="Ninguno"/>
          <w:rFonts w:ascii="Times" w:cs="Times" w:hAnsi="Times" w:eastAsia="Times"/>
          <w:sz w:val="24"/>
          <w:szCs w:val="24"/>
        </w:rPr>
      </w:pPr>
      <w:r>
        <w:rPr>
          <w:rStyle w:val="Hyperlink.0"/>
          <w:rFonts w:ascii="Century Gothic" w:cs="Century Gothic" w:hAnsi="Century Gothic" w:eastAsia="Century Gothic"/>
          <w:sz w:val="24"/>
          <w:szCs w:val="24"/>
        </w:rPr>
        <w:fldChar w:fldCharType="begin" w:fldLock="0"/>
      </w:r>
      <w:r>
        <w:rPr>
          <w:rStyle w:val="Hyperlink.0"/>
          <w:rFonts w:ascii="Century Gothic" w:cs="Century Gothic" w:hAnsi="Century Gothic" w:eastAsia="Century Gothic"/>
          <w:sz w:val="24"/>
          <w:szCs w:val="24"/>
        </w:rPr>
        <w:instrText xml:space="preserve"> HYPERLINK "https://www.youtube.com/channel/UCxoDMG0tvaYO5Xobvtqw5nw"</w:instrText>
      </w:r>
      <w:r>
        <w:rPr>
          <w:rStyle w:val="Hyperlink.0"/>
          <w:rFonts w:ascii="Century Gothic" w:cs="Century Gothic" w:hAnsi="Century Gothic" w:eastAsia="Century Gothic"/>
          <w:sz w:val="24"/>
          <w:szCs w:val="24"/>
        </w:rPr>
        <w:fldChar w:fldCharType="separate" w:fldLock="0"/>
      </w:r>
      <w:r>
        <w:rPr>
          <w:rStyle w:val="Hyperlink.0"/>
          <w:rFonts w:ascii="Century Gothic" w:hAnsi="Century Gothic"/>
          <w:sz w:val="24"/>
          <w:szCs w:val="24"/>
          <w:rtl w:val="0"/>
          <w:lang w:val="es-ES_tradnl"/>
        </w:rPr>
        <w:t>Smile and Learn - English</w:t>
      </w:r>
      <w:r>
        <w:rPr>
          <w:rFonts w:ascii="Century Gothic" w:cs="Century Gothic" w:hAnsi="Century Gothic" w:eastAsia="Century Gothic"/>
          <w:sz w:val="24"/>
          <w:szCs w:val="24"/>
        </w:rPr>
        <w:fldChar w:fldCharType="end" w:fldLock="0"/>
      </w:r>
      <w:r>
        <w:rPr>
          <w:rStyle w:val="Ninguno"/>
          <w:rFonts w:ascii="Century Gothic" w:hAnsi="Century Gothic"/>
          <w:color w:val="333333"/>
          <w:sz w:val="24"/>
          <w:szCs w:val="24"/>
          <w:rtl w:val="0"/>
          <w:lang w:val="es-ES_tradnl"/>
        </w:rPr>
        <w:t xml:space="preserve">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Plataforma educativa en angl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è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s per a alumnes de 3 a 12 anys.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20" w:lineRule="atLeast"/>
        <w:jc w:val="left"/>
        <w:rPr>
          <w:rStyle w:val="Ninguno"/>
          <w:rFonts w:ascii="Times" w:cs="Times" w:hAnsi="Times" w:eastAsia="Times"/>
          <w:color w:val="000000"/>
          <w:sz w:val="24"/>
          <w:szCs w:val="24"/>
          <w:u w:val="none"/>
        </w:rPr>
      </w:pPr>
      <w:r>
        <w:rPr>
          <w:rStyle w:val="Hyperlink.1"/>
          <w:rFonts w:ascii="Century Gothic" w:cs="Century Gothic" w:hAnsi="Century Gothic" w:eastAsia="Century Gothic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1"/>
          <w:rFonts w:ascii="Century Gothic" w:cs="Century Gothic" w:hAnsi="Century Gothic" w:eastAsia="Century Gothic"/>
          <w:color w:val="0000ff"/>
          <w:sz w:val="24"/>
          <w:szCs w:val="24"/>
          <w:u w:val="single" w:color="0000ff"/>
        </w:rPr>
        <w:instrText xml:space="preserve"> HYPERLINK "https://www.funbrain.com/"</w:instrText>
      </w:r>
      <w:r>
        <w:rPr>
          <w:rStyle w:val="Hyperlink.1"/>
          <w:rFonts w:ascii="Century Gothic" w:cs="Century Gothic" w:hAnsi="Century Gothic" w:eastAsia="Century Gothic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1"/>
          <w:rFonts w:ascii="Century Gothic" w:hAnsi="Century Gothic"/>
          <w:color w:val="0000ff"/>
          <w:sz w:val="24"/>
          <w:szCs w:val="24"/>
          <w:u w:val="single" w:color="0000ff"/>
          <w:rtl w:val="0"/>
          <w:lang w:val="es-ES_tradnl"/>
        </w:rPr>
        <w:t>Funbrain: Games, Videos, and Books for Kids</w:t>
      </w:r>
      <w:r>
        <w:rPr>
          <w:rFonts w:ascii="Century Gothic" w:cs="Century Gothic" w:hAnsi="Century Gothic" w:eastAsia="Century Gothic"/>
          <w:color w:val="1155cc"/>
          <w:sz w:val="24"/>
          <w:szCs w:val="24"/>
          <w:u w:val="single"/>
        </w:rPr>
        <w:fldChar w:fldCharType="end" w:fldLock="0"/>
      </w:r>
      <w:r>
        <w:rPr>
          <w:rStyle w:val="Ninguno"/>
          <w:rFonts w:ascii="Century Gothic" w:hAnsi="Century Gothic"/>
          <w:color w:val="333333"/>
          <w:sz w:val="24"/>
          <w:szCs w:val="24"/>
          <w:u w:val="none"/>
          <w:rtl w:val="0"/>
          <w:lang w:val="es-ES_tradnl"/>
        </w:rPr>
        <w:t xml:space="preserve"> </w:t>
      </w:r>
      <w:r>
        <w:rPr>
          <w:rStyle w:val="Ninguno"/>
          <w:rFonts w:ascii="Century Gothic" w:hAnsi="Century Gothic"/>
          <w:color w:val="000000"/>
          <w:sz w:val="24"/>
          <w:szCs w:val="24"/>
          <w:u w:val="none"/>
          <w:rtl w:val="0"/>
          <w:lang w:val="es-ES_tradnl"/>
        </w:rPr>
        <w:t>Videos i jocs en angl</w:t>
      </w:r>
      <w:r>
        <w:rPr>
          <w:rStyle w:val="Ninguno"/>
          <w:rFonts w:ascii="Century Gothic" w:hAnsi="Century Gothic" w:hint="default"/>
          <w:color w:val="000000"/>
          <w:sz w:val="24"/>
          <w:szCs w:val="24"/>
          <w:u w:val="none"/>
          <w:rtl w:val="0"/>
          <w:lang w:val="es-ES_tradnl"/>
        </w:rPr>
        <w:t>è</w:t>
      </w:r>
      <w:r>
        <w:rPr>
          <w:rStyle w:val="Ninguno"/>
          <w:rFonts w:ascii="Century Gothic" w:hAnsi="Century Gothic"/>
          <w:color w:val="000000"/>
          <w:sz w:val="24"/>
          <w:szCs w:val="24"/>
          <w:u w:val="none"/>
          <w:rtl w:val="0"/>
          <w:lang w:val="es-ES_tradnl"/>
        </w:rPr>
        <w:t>s.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0" w:lineRule="atLeast"/>
        <w:jc w:val="left"/>
        <w:rPr>
          <w:rFonts w:ascii="Times" w:cs="Times" w:hAnsi="Times" w:eastAsia="Times"/>
          <w:sz w:val="24"/>
          <w:szCs w:val="24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0" w:lineRule="atLeast"/>
        <w:jc w:val="left"/>
        <w:rPr>
          <w:rFonts w:ascii="Times" w:cs="Times" w:hAnsi="Times" w:eastAsia="Times"/>
          <w:sz w:val="24"/>
          <w:szCs w:val="24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00" w:lineRule="atLeast"/>
        <w:jc w:val="left"/>
        <w:rPr>
          <w:rStyle w:val="Ninguno"/>
          <w:rFonts w:ascii="Times" w:cs="Times" w:hAnsi="Times" w:eastAsia="Times"/>
          <w:sz w:val="24"/>
          <w:szCs w:val="24"/>
        </w:rPr>
      </w:pPr>
      <w:r>
        <w:rPr>
          <w:rFonts w:ascii="Century Gothic" w:hAnsi="Century Gothic"/>
          <w:sz w:val="29"/>
          <w:szCs w:val="29"/>
          <w:rtl w:val="0"/>
          <w:lang w:val="es-ES_tradnl"/>
        </w:rPr>
        <w:t>Recursos Angl</w:t>
      </w:r>
      <w:r>
        <w:rPr>
          <w:rFonts w:ascii="Century Gothic" w:hAnsi="Century Gothic" w:hint="default"/>
          <w:sz w:val="29"/>
          <w:szCs w:val="29"/>
          <w:rtl w:val="0"/>
          <w:lang w:val="es-ES_tradnl"/>
        </w:rPr>
        <w:t>è</w:t>
      </w:r>
      <w:r>
        <w:rPr>
          <w:rFonts w:ascii="Century Gothic" w:hAnsi="Century Gothic"/>
          <w:sz w:val="29"/>
          <w:szCs w:val="29"/>
          <w:rtl w:val="0"/>
          <w:lang w:val="es-ES_tradnl"/>
        </w:rPr>
        <w:t>s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rStyle w:val="Ninguno"/>
          <w:rFonts w:ascii="Century Gothic" w:cs="Century Gothic" w:hAnsi="Century Gothic" w:eastAsia="Century Gothic"/>
          <w:color w:val="333333"/>
          <w:sz w:val="24"/>
          <w:szCs w:val="24"/>
          <w:u w:color="333333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line="460" w:lineRule="atLeast"/>
        <w:rPr>
          <w:rStyle w:val="Ninguno"/>
          <w:rFonts w:ascii="Century Gothic" w:cs="Century Gothic" w:hAnsi="Century Gothic" w:eastAsia="Century Gothic"/>
          <w:color w:val="333333"/>
          <w:sz w:val="24"/>
          <w:szCs w:val="24"/>
          <w:u w:val="single" w:color="333333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rStyle w:val="Ninguno"/>
          <w:rFonts w:ascii="Century Gothic" w:cs="Century Gothic" w:hAnsi="Century Gothic" w:eastAsia="Century Gothic"/>
          <w:color w:val="333333"/>
          <w:sz w:val="24"/>
          <w:szCs w:val="24"/>
          <w:u w:color="333333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rStyle w:val="Ninguno"/>
          <w:rFonts w:ascii="Century Gothic" w:cs="Century Gothic" w:hAnsi="Century Gothic" w:eastAsia="Century Gothic"/>
          <w:color w:val="333333"/>
          <w:sz w:val="24"/>
          <w:szCs w:val="24"/>
          <w:u w:color="333333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rStyle w:val="Ninguno"/>
          <w:rFonts w:ascii="Century Gothic" w:cs="Century Gothic" w:hAnsi="Century Gothic" w:eastAsia="Century Gothic"/>
          <w:color w:val="333333"/>
          <w:sz w:val="24"/>
          <w:szCs w:val="24"/>
          <w:u w:color="333333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rStyle w:val="Ninguno"/>
          <w:rFonts w:ascii="Century Gothic" w:cs="Century Gothic" w:hAnsi="Century Gothic" w:eastAsia="Century Gothic"/>
          <w:color w:val="333333"/>
          <w:sz w:val="24"/>
          <w:szCs w:val="24"/>
          <w:u w:color="333333"/>
        </w:rPr>
      </w:pPr>
    </w:p>
    <w:p>
      <w:pPr>
        <w:pStyle w:val="Normal.0"/>
        <w:tabs>
          <w:tab w:val="left" w:pos="4375"/>
        </w:tabs>
      </w:pPr>
      <w:r>
        <w:rPr>
          <w:rStyle w:val="Ninguno"/>
          <w:rFonts w:ascii="Century Gothic" w:cs="Century Gothic" w:hAnsi="Century Gothic" w:eastAsia="Century Gothic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567" w:right="720" w:bottom="624" w:left="720" w:header="567" w:footer="147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 w:line="240" w:lineRule="auto"/>
      <w:rPr>
        <w:rStyle w:val="Ninguno"/>
        <w:rFonts w:ascii="Century Gothic" w:cs="Century Gothic" w:hAnsi="Century Gothic" w:eastAsia="Century Gothic"/>
        <w:color w:val="0065b0"/>
        <w:u w:color="0065b0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6798309</wp:posOffset>
          </wp:positionH>
          <wp:positionV relativeFrom="page">
            <wp:posOffset>358140</wp:posOffset>
          </wp:positionV>
          <wp:extent cx="558800" cy="460375"/>
          <wp:effectExtent l="0" t="0" r="0" b="0"/>
          <wp:wrapNone/>
          <wp:docPr id="1073741825" name="officeArt object" descr="logo FECM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FECM.jpeg" descr="logo FECM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" cy="460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387350</wp:posOffset>
          </wp:positionH>
          <wp:positionV relativeFrom="page">
            <wp:posOffset>345440</wp:posOffset>
          </wp:positionV>
          <wp:extent cx="419100" cy="419100"/>
          <wp:effectExtent l="0" t="0" r="0" b="0"/>
          <wp:wrapNone/>
          <wp:docPr id="1073741826" name="officeArt object" descr="anagrama_7 (ssMALL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nagrama_7 (ssMALL)" descr="anagrama_7 (ssMALL)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531494</wp:posOffset>
          </wp:positionH>
          <wp:positionV relativeFrom="page">
            <wp:posOffset>9664065</wp:posOffset>
          </wp:positionV>
          <wp:extent cx="6643370" cy="647066"/>
          <wp:effectExtent l="0" t="0" r="0" b="0"/>
          <wp:wrapNone/>
          <wp:docPr id="1073741827" name="officeArt object" descr="retal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retall.png" descr="retall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3370" cy="6470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  <w:rFonts w:ascii="Century Gothic" w:hAnsi="Century Gothic"/>
        <w:color w:val="0065b0"/>
        <w:u w:color="0065b0"/>
        <w:rtl w:val="0"/>
      </w:rPr>
      <w:t xml:space="preserve">               Centre Educatiu Cor de Maria - Sant Josep</w:t>
    </w:r>
  </w:p>
  <w:p>
    <w:pPr>
      <w:pStyle w:val="Normal.0"/>
      <w:spacing w:after="0" w:line="240" w:lineRule="auto"/>
      <w:rPr>
        <w:rStyle w:val="Ninguno"/>
        <w:rFonts w:ascii="Century Gothic" w:cs="Century Gothic" w:hAnsi="Century Gothic" w:eastAsia="Century Gothic"/>
        <w:color w:val="0065b0"/>
        <w:sz w:val="18"/>
        <w:szCs w:val="18"/>
        <w:u w:color="0065b0"/>
      </w:rPr>
    </w:pPr>
    <w:r>
      <w:rPr>
        <w:rStyle w:val="Ninguno"/>
        <w:rFonts w:ascii="Century Gothic" w:hAnsi="Century Gothic"/>
        <w:color w:val="0065b0"/>
        <w:u w:color="0065b0"/>
        <w:rtl w:val="0"/>
      </w:rPr>
      <w:t xml:space="preserve">                       </w:t>
    </w:r>
    <w:r>
      <w:rPr>
        <w:rStyle w:val="Ninguno"/>
        <w:rFonts w:ascii="Century Gothic" w:hAnsi="Century Gothic"/>
        <w:color w:val="0065b0"/>
        <w:sz w:val="18"/>
        <w:szCs w:val="18"/>
        <w:u w:color="0065b0"/>
        <w:rtl w:val="0"/>
        <w:lang w:val="es-ES_tradnl"/>
      </w:rPr>
      <w:t>Educaci</w:t>
    </w:r>
    <w:r>
      <w:rPr>
        <w:rStyle w:val="Ninguno"/>
        <w:rFonts w:ascii="Century Gothic" w:hAnsi="Century Gothic" w:hint="default"/>
        <w:color w:val="0065b0"/>
        <w:sz w:val="18"/>
        <w:szCs w:val="18"/>
        <w:u w:color="0065b0"/>
        <w:rtl w:val="0"/>
        <w:lang w:val="es-ES_tradnl"/>
      </w:rPr>
      <w:t xml:space="preserve">ó </w:t>
    </w:r>
    <w:r>
      <w:rPr>
        <w:rStyle w:val="Ninguno"/>
        <w:rFonts w:ascii="Century Gothic" w:hAnsi="Century Gothic"/>
        <w:color w:val="0065b0"/>
        <w:sz w:val="18"/>
        <w:szCs w:val="18"/>
        <w:u w:color="0065b0"/>
        <w:rtl w:val="0"/>
        <w:lang w:val="es-ES_tradnl"/>
      </w:rPr>
      <w:t>Infantil, Prim</w:t>
    </w:r>
    <w:r>
      <w:rPr>
        <w:rStyle w:val="Ninguno"/>
        <w:rFonts w:ascii="Century Gothic" w:hAnsi="Century Gothic" w:hint="default"/>
        <w:color w:val="0065b0"/>
        <w:sz w:val="18"/>
        <w:szCs w:val="18"/>
        <w:u w:color="0065b0"/>
        <w:rtl w:val="0"/>
        <w:lang w:val="fr-FR"/>
      </w:rPr>
      <w:t>à</w:t>
    </w:r>
    <w:r>
      <w:rPr>
        <w:rStyle w:val="Ninguno"/>
        <w:rFonts w:ascii="Century Gothic" w:hAnsi="Century Gothic"/>
        <w:color w:val="0065b0"/>
        <w:sz w:val="18"/>
        <w:szCs w:val="18"/>
        <w:u w:color="0065b0"/>
        <w:rtl w:val="0"/>
      </w:rPr>
      <w:t>ria i Secund</w:t>
    </w:r>
    <w:r>
      <w:rPr>
        <w:rStyle w:val="Ninguno"/>
        <w:rFonts w:ascii="Century Gothic" w:hAnsi="Century Gothic" w:hint="default"/>
        <w:color w:val="0065b0"/>
        <w:sz w:val="18"/>
        <w:szCs w:val="18"/>
        <w:u w:color="0065b0"/>
        <w:rtl w:val="0"/>
        <w:lang w:val="fr-FR"/>
      </w:rPr>
      <w:t>à</w:t>
    </w:r>
    <w:r>
      <w:rPr>
        <w:rStyle w:val="Ninguno"/>
        <w:rFonts w:ascii="Century Gothic" w:hAnsi="Century Gothic"/>
        <w:color w:val="0065b0"/>
        <w:sz w:val="18"/>
        <w:szCs w:val="18"/>
        <w:u w:color="0065b0"/>
        <w:rtl w:val="0"/>
      </w:rPr>
      <w:t>ria</w:t>
    </w:r>
  </w:p>
  <w:p>
    <w:pPr>
      <w:pStyle w:val="Normal.0"/>
      <w:spacing w:after="0" w:line="240" w:lineRule="auto"/>
      <w:rPr>
        <w:rStyle w:val="Ninguno"/>
        <w:color w:val="c0c0c0"/>
        <w:sz w:val="12"/>
        <w:szCs w:val="12"/>
        <w:u w:color="c0c0c0"/>
      </w:rPr>
    </w:pPr>
    <w:r>
      <w:rPr>
        <w:rStyle w:val="Ninguno"/>
        <w:color w:val="c0c0c0"/>
        <w:sz w:val="12"/>
        <w:szCs w:val="12"/>
        <w:u w:color="c0c0c0"/>
        <w:rtl w:val="0"/>
      </w:rPr>
      <w:t xml:space="preserve"> </w:t>
    </w:r>
  </w:p>
  <w:p>
    <w:pPr>
      <w:pStyle w:val="Encabezado"/>
    </w:pPr>
    <w:r>
      <w:rPr>
        <w:rStyle w:val="Ninguno"/>
        <w:rFonts w:ascii="Century Gothic" w:cs="Century Gothic" w:hAnsi="Century Gothic" w:eastAsia="Century Gothic"/>
        <w:color w:val="000000"/>
        <w:u w:color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">
    <w:name w:val="Ninguno"/>
  </w:style>
  <w:style w:type="paragraph" w:styleId="Encabezado">
    <w:name w:val="Encabezado"/>
    <w:next w:val="Encabezado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Hyperlink.0">
    <w:name w:val="Hyperlink.0"/>
    <w:basedOn w:val="Ninguno"/>
    <w:next w:val="Hyperlink.0"/>
    <w:rPr>
      <w:color w:val="1155cc"/>
      <w:u w:val="single"/>
    </w:rPr>
  </w:style>
  <w:style w:type="character" w:styleId="Hyperlink.1">
    <w:name w:val="Hyperlink.1"/>
    <w:basedOn w:val="Hyperlink"/>
    <w:next w:val="Hyperlink.1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